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10EC8" w14:textId="77777777" w:rsidR="006252C3" w:rsidRPr="002A764E" w:rsidRDefault="0026492C" w:rsidP="00E37825">
      <w:pPr>
        <w:pStyle w:val="Lijstalinea"/>
        <w:widowControl w:val="0"/>
        <w:numPr>
          <w:ilvl w:val="2"/>
          <w:numId w:val="11"/>
        </w:numPr>
        <w:autoSpaceDE w:val="0"/>
        <w:autoSpaceDN w:val="0"/>
        <w:adjustRightInd w:val="0"/>
        <w:rPr>
          <w:rFonts w:cs="Calibri"/>
        </w:rPr>
      </w:pPr>
      <w:r w:rsidRPr="002A764E">
        <w:rPr>
          <w:b/>
          <w:bCs/>
          <w:u w:val="single"/>
        </w:rPr>
        <w:t>V</w:t>
      </w:r>
      <w:r w:rsidR="00751E0C" w:rsidRPr="002A764E">
        <w:rPr>
          <w:b/>
          <w:bCs/>
          <w:u w:val="single"/>
        </w:rPr>
        <w:t>erklar</w:t>
      </w:r>
      <w:r w:rsidR="00544033" w:rsidRPr="002A764E">
        <w:rPr>
          <w:b/>
          <w:bCs/>
          <w:u w:val="single"/>
        </w:rPr>
        <w:t>ing voldoen aan Wet</w:t>
      </w:r>
      <w:r w:rsidR="001C70F4" w:rsidRPr="002A764E">
        <w:rPr>
          <w:b/>
          <w:bCs/>
          <w:u w:val="single"/>
        </w:rPr>
        <w:t xml:space="preserve">- </w:t>
      </w:r>
      <w:r w:rsidR="00544033" w:rsidRPr="002A764E">
        <w:rPr>
          <w:b/>
          <w:bCs/>
          <w:u w:val="single"/>
        </w:rPr>
        <w:t>&amp;</w:t>
      </w:r>
      <w:r w:rsidR="001A75E8" w:rsidRPr="002A764E">
        <w:rPr>
          <w:b/>
          <w:bCs/>
          <w:u w:val="single"/>
        </w:rPr>
        <w:t xml:space="preserve"> </w:t>
      </w:r>
      <w:r w:rsidR="006252C3" w:rsidRPr="002A764E">
        <w:rPr>
          <w:b/>
          <w:bCs/>
          <w:u w:val="single"/>
        </w:rPr>
        <w:t>R</w:t>
      </w:r>
      <w:r w:rsidR="00544033" w:rsidRPr="002A764E">
        <w:rPr>
          <w:b/>
          <w:bCs/>
          <w:u w:val="single"/>
        </w:rPr>
        <w:t>egelgeving</w:t>
      </w:r>
    </w:p>
    <w:p w14:paraId="6710D0AB" w14:textId="77777777" w:rsidR="004E1223" w:rsidRPr="002A764E" w:rsidRDefault="001C70F4" w:rsidP="006252C3">
      <w:pPr>
        <w:widowControl w:val="0"/>
        <w:autoSpaceDE w:val="0"/>
        <w:autoSpaceDN w:val="0"/>
        <w:adjustRightInd w:val="0"/>
        <w:rPr>
          <w:rFonts w:cs="Calibri"/>
        </w:rPr>
      </w:pPr>
      <w:r w:rsidRPr="002A764E">
        <w:rPr>
          <w:rFonts w:cs="Calibri"/>
        </w:rPr>
        <w:t>Op basis van dit document stelt u d</w:t>
      </w:r>
      <w:r w:rsidR="00B95AD8" w:rsidRPr="002A764E">
        <w:rPr>
          <w:rFonts w:cs="Calibri"/>
        </w:rPr>
        <w:t xml:space="preserve">e aansluiting </w:t>
      </w:r>
      <w:r w:rsidRPr="002A764E">
        <w:rPr>
          <w:rFonts w:cs="Calibri"/>
        </w:rPr>
        <w:t xml:space="preserve">vast tussen uw organisatie en </w:t>
      </w:r>
      <w:r w:rsidR="001A75E8" w:rsidRPr="002A764E">
        <w:rPr>
          <w:rFonts w:cs="Calibri"/>
        </w:rPr>
        <w:t xml:space="preserve">de voor uw organisatie relevantie </w:t>
      </w:r>
      <w:r w:rsidRPr="002A764E">
        <w:rPr>
          <w:rFonts w:cs="Calibri"/>
        </w:rPr>
        <w:t>w</w:t>
      </w:r>
      <w:r w:rsidR="00B95AD8" w:rsidRPr="002A764E">
        <w:rPr>
          <w:rFonts w:cs="Calibri"/>
        </w:rPr>
        <w:t>et</w:t>
      </w:r>
      <w:r w:rsidRPr="002A764E">
        <w:rPr>
          <w:rFonts w:cs="Calibri"/>
        </w:rPr>
        <w:t>- en r</w:t>
      </w:r>
      <w:r w:rsidR="00B95AD8" w:rsidRPr="002A764E">
        <w:rPr>
          <w:rFonts w:cs="Calibri"/>
        </w:rPr>
        <w:t>egelgeving</w:t>
      </w:r>
      <w:r w:rsidR="001A75E8" w:rsidRPr="002A764E">
        <w:rPr>
          <w:rFonts w:cs="Calibri"/>
        </w:rPr>
        <w:t xml:space="preserve">. </w:t>
      </w:r>
    </w:p>
    <w:p w14:paraId="0B220AF0" w14:textId="77777777" w:rsidR="00AB6D67" w:rsidRPr="002A764E" w:rsidRDefault="006252C3" w:rsidP="008F0B96">
      <w:pPr>
        <w:rPr>
          <w:b/>
        </w:rPr>
      </w:pPr>
      <w:r w:rsidRPr="002A764E">
        <w:rPr>
          <w:b/>
          <w:bCs/>
        </w:rPr>
        <w:t>A</w:t>
      </w:r>
      <w:r w:rsidR="00AB6D67" w:rsidRPr="002A764E">
        <w:rPr>
          <w:b/>
          <w:bCs/>
        </w:rPr>
        <w:t xml:space="preserve">. Inventarisatie relevante </w:t>
      </w:r>
      <w:r w:rsidR="001A75E8" w:rsidRPr="002A764E">
        <w:rPr>
          <w:b/>
          <w:bCs/>
        </w:rPr>
        <w:t>W</w:t>
      </w:r>
      <w:r w:rsidR="00AB6D67" w:rsidRPr="002A764E">
        <w:rPr>
          <w:b/>
          <w:bCs/>
        </w:rPr>
        <w:t>et</w:t>
      </w:r>
      <w:r w:rsidR="001A75E8" w:rsidRPr="002A764E">
        <w:rPr>
          <w:b/>
          <w:bCs/>
        </w:rPr>
        <w:t xml:space="preserve"> </w:t>
      </w:r>
      <w:r w:rsidR="00AB6D67" w:rsidRPr="002A764E">
        <w:rPr>
          <w:b/>
          <w:bCs/>
        </w:rPr>
        <w:t>&amp;</w:t>
      </w:r>
      <w:r w:rsidR="001A75E8" w:rsidRPr="002A764E">
        <w:rPr>
          <w:b/>
          <w:bCs/>
        </w:rPr>
        <w:t xml:space="preserve"> R</w:t>
      </w:r>
      <w:r w:rsidR="00AB6D67" w:rsidRPr="002A764E">
        <w:rPr>
          <w:b/>
          <w:bCs/>
        </w:rPr>
        <w:t>egelgeving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1275"/>
        <w:gridCol w:w="1134"/>
        <w:gridCol w:w="1843"/>
      </w:tblGrid>
      <w:tr w:rsidR="00FD552F" w:rsidRPr="006252C3" w14:paraId="5F19A346" w14:textId="77777777" w:rsidTr="006252C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A525C" w14:textId="77777777" w:rsidR="00FD552F" w:rsidRPr="006252C3" w:rsidRDefault="00FD552F" w:rsidP="00A17213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65D9B" w14:textId="77777777" w:rsidR="00FD552F" w:rsidRPr="006252C3" w:rsidRDefault="00FD552F" w:rsidP="00FD552F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0"/>
                <w:szCs w:val="20"/>
              </w:rPr>
            </w:pPr>
            <w:r w:rsidRPr="006252C3">
              <w:rPr>
                <w:rFonts w:cs="Calibri"/>
                <w:b/>
                <w:bCs/>
                <w:sz w:val="20"/>
                <w:szCs w:val="20"/>
              </w:rPr>
              <w:t>Milieu wet- en regelgeving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1B00B" w14:textId="77777777" w:rsidR="00FD552F" w:rsidRPr="006252C3" w:rsidRDefault="00FD552F" w:rsidP="00A17213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iCs/>
                <w:sz w:val="20"/>
                <w:szCs w:val="20"/>
              </w:rPr>
            </w:pPr>
            <w:r w:rsidRPr="006252C3">
              <w:rPr>
                <w:rFonts w:cs="Calibri"/>
                <w:b/>
                <w:bCs/>
                <w:iCs/>
                <w:sz w:val="20"/>
                <w:szCs w:val="20"/>
              </w:rPr>
              <w:t>Van toepassing?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B5A56" w14:textId="77777777" w:rsidR="00FD552F" w:rsidRPr="006252C3" w:rsidRDefault="00FD552F" w:rsidP="00A17213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0"/>
                <w:szCs w:val="20"/>
              </w:rPr>
            </w:pPr>
            <w:r w:rsidRPr="006252C3">
              <w:rPr>
                <w:rFonts w:cs="Calibri"/>
                <w:b/>
                <w:bCs/>
                <w:sz w:val="20"/>
                <w:szCs w:val="20"/>
              </w:rPr>
              <w:t>Bedrijf voldoet hieraan?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3B89" w14:textId="77777777" w:rsidR="00FD552F" w:rsidRPr="006252C3" w:rsidRDefault="00FD552F" w:rsidP="00A17213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0"/>
                <w:szCs w:val="20"/>
              </w:rPr>
            </w:pPr>
            <w:r w:rsidRPr="006252C3">
              <w:rPr>
                <w:rFonts w:cs="Calibri"/>
                <w:b/>
                <w:bCs/>
                <w:sz w:val="20"/>
                <w:szCs w:val="20"/>
              </w:rPr>
              <w:t>Te ondernemen acties?</w:t>
            </w:r>
          </w:p>
        </w:tc>
      </w:tr>
      <w:tr w:rsidR="00FD552F" w:rsidRPr="006252C3" w14:paraId="4A41ECBD" w14:textId="77777777" w:rsidTr="006252C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9B095" w14:textId="77777777" w:rsidR="00FD552F" w:rsidRPr="006252C3" w:rsidRDefault="00FD552F" w:rsidP="004E122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6252C3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84382" w14:textId="77777777" w:rsidR="00FD552F" w:rsidRPr="002A764E" w:rsidRDefault="001A65EC" w:rsidP="002A648E">
            <w:pPr>
              <w:widowControl w:val="0"/>
              <w:autoSpaceDE w:val="0"/>
              <w:autoSpaceDN w:val="0"/>
              <w:adjustRightInd w:val="0"/>
              <w:rPr>
                <w:rStyle w:val="Hyperlink"/>
                <w:rFonts w:cs="Calibri"/>
                <w:sz w:val="20"/>
                <w:szCs w:val="20"/>
              </w:rPr>
            </w:pPr>
            <w:hyperlink r:id="rId11" w:history="1">
              <w:r w:rsidR="00FD552F" w:rsidRPr="002A764E">
                <w:rPr>
                  <w:rStyle w:val="Hyperlink"/>
                  <w:rFonts w:cs="Calibri"/>
                  <w:sz w:val="20"/>
                  <w:szCs w:val="20"/>
                </w:rPr>
                <w:t>Wet milieubeheer</w:t>
              </w:r>
              <w:r w:rsidR="002A648E" w:rsidRPr="002A764E">
                <w:rPr>
                  <w:rStyle w:val="Hyperlink"/>
                  <w:rFonts w:cs="Calibri"/>
                  <w:sz w:val="20"/>
                  <w:szCs w:val="20"/>
                </w:rPr>
                <w:t xml:space="preserve">  </w:t>
              </w:r>
              <w:r w:rsidR="002A648E" w:rsidRPr="002A764E">
                <w:rPr>
                  <w:rStyle w:val="Hyperlink"/>
                  <w:rFonts w:cs="Calibri"/>
                  <w:sz w:val="20"/>
                  <w:szCs w:val="20"/>
                </w:rPr>
                <w:br/>
                <w:t>/H</w:t>
              </w:r>
              <w:r w:rsidR="002F5F05" w:rsidRPr="002A764E">
                <w:rPr>
                  <w:rStyle w:val="Hyperlink"/>
                  <w:rFonts w:cs="Calibri"/>
                  <w:sz w:val="20"/>
                  <w:szCs w:val="20"/>
                </w:rPr>
                <w:t>et Activiteitenbesluit</w:t>
              </w:r>
            </w:hyperlink>
          </w:p>
          <w:p w14:paraId="51E2A3F9" w14:textId="77777777" w:rsidR="002A764E" w:rsidRPr="002A764E" w:rsidRDefault="002A764E" w:rsidP="002A764E">
            <w:pPr>
              <w:spacing w:after="100" w:afterAutospacing="1"/>
              <w:rPr>
                <w:i/>
                <w:color w:val="000000"/>
                <w:sz w:val="16"/>
                <w:szCs w:val="16"/>
                <w:lang w:eastAsia="nl-NL"/>
              </w:rPr>
            </w:pPr>
            <w:r w:rsidRPr="002A764E">
              <w:rPr>
                <w:i/>
                <w:color w:val="000000"/>
                <w:sz w:val="16"/>
                <w:szCs w:val="16"/>
                <w:lang w:eastAsia="nl-NL"/>
              </w:rPr>
              <w:t xml:space="preserve">De Wet milieubeheer verplicht bedrijven om energie te besparen. De activiteitenregeling geeft een uitwerking hiervan voor specifieke branches o.a. hotels en restaurants en sport en recreatie (campings/bungalowparken) via Erkende Maatregelen Lijsten. In 2019 wordt deze regelgeving aangescherpt. Naast de bestaande energiebesparingsplicht komt er een </w:t>
            </w:r>
            <w:r w:rsidRPr="002A764E">
              <w:rPr>
                <w:i/>
                <w:color w:val="000000"/>
                <w:sz w:val="16"/>
                <w:szCs w:val="16"/>
                <w:u w:val="single"/>
                <w:lang w:eastAsia="nl-NL"/>
              </w:rPr>
              <w:t xml:space="preserve">informatieplicht </w:t>
            </w:r>
            <w:r w:rsidRPr="002A764E">
              <w:rPr>
                <w:i/>
                <w:color w:val="000000"/>
                <w:sz w:val="16"/>
                <w:szCs w:val="16"/>
                <w:lang w:eastAsia="nl-NL"/>
              </w:rPr>
              <w:t>voor bedrijven en instellingen die meer dan 50.000 kWh elektriciteit of 25.000 m</w:t>
            </w:r>
            <w:r w:rsidRPr="002A764E">
              <w:rPr>
                <w:i/>
                <w:color w:val="000000"/>
                <w:sz w:val="16"/>
                <w:szCs w:val="16"/>
                <w:vertAlign w:val="superscript"/>
                <w:lang w:eastAsia="nl-NL"/>
              </w:rPr>
              <w:t>³</w:t>
            </w:r>
            <w:r w:rsidRPr="002A764E">
              <w:rPr>
                <w:i/>
                <w:color w:val="000000"/>
                <w:sz w:val="16"/>
                <w:szCs w:val="16"/>
                <w:lang w:eastAsia="nl-NL"/>
              </w:rPr>
              <w:t xml:space="preserve"> aardgas(equivalent) per jaar verbruiken.</w:t>
            </w:r>
          </w:p>
          <w:p w14:paraId="7EB967D0" w14:textId="4D09CE28" w:rsidR="002A648E" w:rsidRPr="002A764E" w:rsidRDefault="002A764E" w:rsidP="002A764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  <w:r w:rsidRPr="002A764E">
              <w:rPr>
                <w:i/>
                <w:color w:val="000000"/>
                <w:sz w:val="16"/>
                <w:szCs w:val="16"/>
                <w:lang w:eastAsia="nl-NL"/>
              </w:rPr>
              <w:t xml:space="preserve">Valt uw bedrijf of instelling onder de informatieplicht? Dan moet u per 1 januari 2019 via het </w:t>
            </w:r>
            <w:r>
              <w:rPr>
                <w:i/>
                <w:color w:val="000000"/>
                <w:sz w:val="16"/>
                <w:szCs w:val="16"/>
                <w:lang w:eastAsia="nl-NL"/>
              </w:rPr>
              <w:t>e-</w:t>
            </w:r>
            <w:r w:rsidRPr="002A764E">
              <w:rPr>
                <w:i/>
                <w:color w:val="000000"/>
                <w:sz w:val="16"/>
                <w:szCs w:val="16"/>
                <w:lang w:eastAsia="nl-NL"/>
              </w:rPr>
              <w:t>loket van RVO rapporteren welke energiebesparende maatregelen u heeft genomen. Voor Green Key dient u deze rapportage te uploaden. Veel van de te nemen maatregelen zijn onderdeel van de Green Key normen.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08708" w14:textId="77777777" w:rsidR="00FD552F" w:rsidRPr="006252C3" w:rsidRDefault="002E6A72" w:rsidP="002E6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</w:rPr>
            </w:pPr>
            <w:r w:rsidRPr="006252C3">
              <w:rPr>
                <w:rFonts w:cs="Calibri"/>
                <w:b/>
                <w:sz w:val="20"/>
                <w:szCs w:val="20"/>
              </w:rPr>
              <w:t>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90A1C" w14:textId="77777777" w:rsidR="00FD552F" w:rsidRPr="006252C3" w:rsidRDefault="00FD552F" w:rsidP="00A17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5A39A" w14:textId="77777777" w:rsidR="00FD552F" w:rsidRPr="006252C3" w:rsidRDefault="00FD552F" w:rsidP="00A17213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FD552F" w:rsidRPr="006252C3" w14:paraId="1E69F66A" w14:textId="77777777" w:rsidTr="006252C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3E56D" w14:textId="77777777" w:rsidR="00FD552F" w:rsidRPr="006252C3" w:rsidRDefault="00FD552F" w:rsidP="00A17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6252C3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56D7A" w14:textId="14CF77C6" w:rsidR="00862AD0" w:rsidRPr="00AA488D" w:rsidRDefault="001A65EC" w:rsidP="00FD552F">
            <w:pPr>
              <w:widowControl w:val="0"/>
              <w:autoSpaceDE w:val="0"/>
              <w:autoSpaceDN w:val="0"/>
              <w:adjustRightInd w:val="0"/>
              <w:rPr>
                <w:rStyle w:val="Hyperlink"/>
                <w:rFonts w:cs="Calibri"/>
                <w:sz w:val="20"/>
                <w:szCs w:val="20"/>
                <w:lang w:val="en-GB"/>
              </w:rPr>
            </w:pPr>
            <w:hyperlink r:id="rId12" w:history="1">
              <w:proofErr w:type="spellStart"/>
              <w:r w:rsidR="00FD552F" w:rsidRPr="00AA488D">
                <w:rPr>
                  <w:rStyle w:val="Hyperlink"/>
                  <w:rFonts w:cs="Calibri"/>
                  <w:sz w:val="20"/>
                  <w:szCs w:val="20"/>
                  <w:lang w:val="en-GB"/>
                </w:rPr>
                <w:t>Europese</w:t>
              </w:r>
              <w:proofErr w:type="spellEnd"/>
              <w:r w:rsidR="00FD552F" w:rsidRPr="00AA488D">
                <w:rPr>
                  <w:rStyle w:val="Hyperlink"/>
                  <w:rFonts w:cs="Calibri"/>
                  <w:sz w:val="20"/>
                  <w:szCs w:val="20"/>
                  <w:lang w:val="en-GB"/>
                </w:rPr>
                <w:t xml:space="preserve"> Energy </w:t>
              </w:r>
              <w:r w:rsidR="00AA488D" w:rsidRPr="00AA488D">
                <w:rPr>
                  <w:rStyle w:val="Hyperlink"/>
                  <w:rFonts w:cs="Calibri"/>
                  <w:sz w:val="20"/>
                  <w:szCs w:val="20"/>
                  <w:lang w:val="en-GB"/>
                </w:rPr>
                <w:t xml:space="preserve">Efficiency </w:t>
              </w:r>
              <w:r w:rsidR="00FD552F" w:rsidRPr="00AA488D">
                <w:rPr>
                  <w:rStyle w:val="Hyperlink"/>
                  <w:rFonts w:cs="Calibri"/>
                  <w:sz w:val="20"/>
                  <w:szCs w:val="20"/>
                  <w:lang w:val="en-GB"/>
                </w:rPr>
                <w:t>Directive (EED)</w:t>
              </w:r>
            </w:hyperlink>
            <w:r w:rsidR="00862AD0" w:rsidRPr="00AA488D">
              <w:rPr>
                <w:rStyle w:val="Hyperlink"/>
                <w:rFonts w:cs="Calibri"/>
                <w:sz w:val="20"/>
                <w:szCs w:val="20"/>
                <w:lang w:val="en-GB"/>
              </w:rPr>
              <w:t xml:space="preserve"> </w:t>
            </w:r>
          </w:p>
          <w:p w14:paraId="10E5A3DC" w14:textId="77777777" w:rsidR="00FD552F" w:rsidRPr="002A764E" w:rsidRDefault="006252C3" w:rsidP="00FD552F">
            <w:pPr>
              <w:widowControl w:val="0"/>
              <w:autoSpaceDE w:val="0"/>
              <w:autoSpaceDN w:val="0"/>
              <w:adjustRightInd w:val="0"/>
              <w:rPr>
                <w:rFonts w:cs="Calibri"/>
                <w:i/>
                <w:sz w:val="16"/>
                <w:szCs w:val="16"/>
              </w:rPr>
            </w:pPr>
            <w:r w:rsidRPr="002A764E">
              <w:rPr>
                <w:rStyle w:val="Hyperlink"/>
                <w:rFonts w:cs="Calibri"/>
                <w:i/>
                <w:color w:val="000000" w:themeColor="text1"/>
                <w:sz w:val="16"/>
                <w:szCs w:val="16"/>
                <w:u w:val="none"/>
              </w:rPr>
              <w:t>Van toepassing voor</w:t>
            </w:r>
            <w:r w:rsidR="002A764E" w:rsidRPr="002A764E">
              <w:rPr>
                <w:rStyle w:val="Hyperlink"/>
                <w:rFonts w:cs="Calibri"/>
                <w:i/>
                <w:color w:val="000000" w:themeColor="text1"/>
                <w:sz w:val="16"/>
                <w:szCs w:val="16"/>
                <w:u w:val="none"/>
              </w:rPr>
              <w:t xml:space="preserve"> locaties</w:t>
            </w:r>
            <w:r w:rsidRPr="002A764E">
              <w:rPr>
                <w:rStyle w:val="Hyperlink"/>
                <w:rFonts w:cs="Calibri"/>
                <w:i/>
                <w:color w:val="000000" w:themeColor="text1"/>
                <w:sz w:val="16"/>
                <w:szCs w:val="16"/>
                <w:u w:val="none"/>
              </w:rPr>
              <w:t xml:space="preserve"> of ketens met meer dan 250 medewerkers en/of een hogere jaaromzet dan 50 miljoen euro.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EDC9" w14:textId="77777777" w:rsidR="00FD552F" w:rsidRPr="006252C3" w:rsidRDefault="00FD552F" w:rsidP="00A17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2112" w14:textId="77777777" w:rsidR="00FD552F" w:rsidRPr="006252C3" w:rsidRDefault="00FD552F" w:rsidP="00A17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77C57" w14:textId="77777777" w:rsidR="00FD552F" w:rsidRPr="006252C3" w:rsidRDefault="00FD552F" w:rsidP="00A17213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A648E" w:rsidRPr="006252C3" w14:paraId="2B7BD8BF" w14:textId="77777777" w:rsidTr="006252C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F0E0F" w14:textId="77777777" w:rsidR="002A648E" w:rsidRPr="006252C3" w:rsidRDefault="002A648E" w:rsidP="004E1223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FF0000"/>
                <w:sz w:val="20"/>
                <w:szCs w:val="20"/>
              </w:rPr>
            </w:pPr>
            <w:r w:rsidRPr="006252C3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B2F36" w14:textId="61E5E10B" w:rsidR="002A648E" w:rsidRPr="006252C3" w:rsidRDefault="001A65EC" w:rsidP="00FD552F">
            <w:pPr>
              <w:widowControl w:val="0"/>
              <w:autoSpaceDE w:val="0"/>
              <w:autoSpaceDN w:val="0"/>
              <w:adjustRightInd w:val="0"/>
              <w:rPr>
                <w:rFonts w:cs="Calibri"/>
                <w:strike/>
                <w:color w:val="FF0000"/>
                <w:sz w:val="20"/>
                <w:szCs w:val="20"/>
              </w:rPr>
            </w:pPr>
            <w:hyperlink r:id="rId13" w:history="1">
              <w:r w:rsidR="00862AD0" w:rsidRPr="006252C3">
                <w:rPr>
                  <w:rStyle w:val="Hyperlink"/>
                  <w:rFonts w:cs="Calibri"/>
                  <w:sz w:val="20"/>
                  <w:szCs w:val="20"/>
                </w:rPr>
                <w:t>Drinkwater</w:t>
              </w:r>
              <w:r w:rsidR="002A648E" w:rsidRPr="006252C3">
                <w:rPr>
                  <w:rStyle w:val="Hyperlink"/>
                  <w:rFonts w:cs="Calibri"/>
                  <w:sz w:val="20"/>
                  <w:szCs w:val="20"/>
                </w:rPr>
                <w:t>wet / Legionellapreven</w:t>
              </w:r>
              <w:r w:rsidR="002A648E" w:rsidRPr="006252C3">
                <w:rPr>
                  <w:rStyle w:val="Hyperlink"/>
                  <w:rFonts w:cs="Calibri"/>
                  <w:sz w:val="20"/>
                  <w:szCs w:val="20"/>
                </w:rPr>
                <w:t>t</w:t>
              </w:r>
              <w:r w:rsidR="002A648E" w:rsidRPr="006252C3">
                <w:rPr>
                  <w:rStyle w:val="Hyperlink"/>
                  <w:rFonts w:cs="Calibri"/>
                  <w:sz w:val="20"/>
                  <w:szCs w:val="20"/>
                </w:rPr>
                <w:t>ie</w:t>
              </w:r>
            </w:hyperlink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F1BB0" w14:textId="77777777" w:rsidR="002A648E" w:rsidRPr="006252C3" w:rsidRDefault="002A648E" w:rsidP="002A6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52C3">
              <w:rPr>
                <w:rFonts w:cs="Calibri"/>
                <w:b/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5E615" w14:textId="77777777" w:rsidR="002A648E" w:rsidRPr="006252C3" w:rsidRDefault="002A648E" w:rsidP="00A17213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8A7D8" w14:textId="77777777" w:rsidR="002A648E" w:rsidRPr="006252C3" w:rsidRDefault="002A648E" w:rsidP="00A17213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A648E" w:rsidRPr="006252C3" w14:paraId="5539952E" w14:textId="77777777" w:rsidTr="006252C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6D19B" w14:textId="77777777" w:rsidR="002A648E" w:rsidRPr="006252C3" w:rsidRDefault="002A648E" w:rsidP="002A0EA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6252C3"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40651" w14:textId="77777777" w:rsidR="002A648E" w:rsidRPr="006252C3" w:rsidRDefault="001A65EC" w:rsidP="00FD552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hyperlink r:id="rId14" w:history="1">
              <w:r w:rsidR="002A648E" w:rsidRPr="006252C3">
                <w:rPr>
                  <w:rStyle w:val="Hyperlink"/>
                  <w:rFonts w:cs="Calibri"/>
                  <w:sz w:val="20"/>
                  <w:szCs w:val="20"/>
                </w:rPr>
                <w:t>Wet Hygiëne, Veiligheid Zwembaden (WHVZ)</w:t>
              </w:r>
            </w:hyperlink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3378E" w14:textId="77777777" w:rsidR="002A648E" w:rsidRPr="006252C3" w:rsidRDefault="002A648E" w:rsidP="002E6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70C2A" w14:textId="77777777" w:rsidR="002A648E" w:rsidRPr="006252C3" w:rsidRDefault="002A648E" w:rsidP="00A17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A8F55" w14:textId="77777777" w:rsidR="002A648E" w:rsidRPr="006252C3" w:rsidRDefault="002A648E" w:rsidP="00A17213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A648E" w:rsidRPr="006252C3" w14:paraId="689C3CBC" w14:textId="77777777" w:rsidTr="006252C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CF5BB" w14:textId="77777777" w:rsidR="002A648E" w:rsidRPr="006252C3" w:rsidRDefault="002A648E" w:rsidP="00A17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6252C3">
              <w:rPr>
                <w:rFonts w:cs="Calibri"/>
                <w:sz w:val="20"/>
                <w:szCs w:val="20"/>
              </w:rPr>
              <w:t>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BCF9C" w14:textId="77777777" w:rsidR="002A648E" w:rsidRPr="006252C3" w:rsidRDefault="001A65EC" w:rsidP="00FD552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hyperlink r:id="rId15" w:history="1">
              <w:r w:rsidR="002A648E" w:rsidRPr="006252C3">
                <w:rPr>
                  <w:rStyle w:val="Hyperlink"/>
                  <w:sz w:val="20"/>
                  <w:szCs w:val="20"/>
                </w:rPr>
                <w:t>Warenwetbesluit Attractie en Speeltoestellen (WAS)</w:t>
              </w:r>
            </w:hyperlink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89B38" w14:textId="77777777" w:rsidR="002A648E" w:rsidRPr="006252C3" w:rsidRDefault="002A648E" w:rsidP="00A17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77D73" w14:textId="77777777" w:rsidR="002A648E" w:rsidRPr="006252C3" w:rsidRDefault="002A648E" w:rsidP="00A17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470E8" w14:textId="77777777" w:rsidR="002A648E" w:rsidRPr="006252C3" w:rsidRDefault="002A648E" w:rsidP="00A17213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A648E" w:rsidRPr="006252C3" w14:paraId="21DCB571" w14:textId="77777777" w:rsidTr="006252C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2EAF0" w14:textId="77777777" w:rsidR="002A648E" w:rsidRPr="006252C3" w:rsidRDefault="002A648E" w:rsidP="00A17213">
            <w:pPr>
              <w:widowControl w:val="0"/>
              <w:autoSpaceDE w:val="0"/>
              <w:autoSpaceDN w:val="0"/>
              <w:adjustRightInd w:val="0"/>
              <w:rPr>
                <w:rStyle w:val="st"/>
                <w:sz w:val="20"/>
                <w:szCs w:val="20"/>
              </w:rPr>
            </w:pPr>
            <w:r w:rsidRPr="006252C3">
              <w:rPr>
                <w:rStyle w:val="st"/>
                <w:sz w:val="20"/>
                <w:szCs w:val="20"/>
              </w:rPr>
              <w:t>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BCF94" w14:textId="77777777" w:rsidR="002A648E" w:rsidRPr="006252C3" w:rsidRDefault="001A65EC" w:rsidP="00FD552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hyperlink r:id="rId16" w:history="1">
              <w:r w:rsidR="002A648E" w:rsidRPr="006252C3">
                <w:rPr>
                  <w:rStyle w:val="Hyperlink"/>
                  <w:sz w:val="20"/>
                  <w:szCs w:val="20"/>
                </w:rPr>
                <w:t>Green Deal nr. 18</w:t>
              </w:r>
              <w:r w:rsidR="00862AD0" w:rsidRPr="006252C3">
                <w:rPr>
                  <w:rStyle w:val="Hyperlink"/>
                  <w:sz w:val="20"/>
                  <w:szCs w:val="20"/>
                </w:rPr>
                <w:t>8 - Recreatie</w:t>
              </w:r>
            </w:hyperlink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74B2A" w14:textId="77777777" w:rsidR="002A648E" w:rsidRPr="006252C3" w:rsidRDefault="002A648E" w:rsidP="00A17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B6167" w14:textId="77777777" w:rsidR="002A648E" w:rsidRPr="006252C3" w:rsidRDefault="002A648E" w:rsidP="00A17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46969" w14:textId="77777777" w:rsidR="002A648E" w:rsidRPr="006252C3" w:rsidRDefault="002A648E" w:rsidP="00A17213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2B2970CA" w14:textId="77777777" w:rsidR="002A764E" w:rsidRDefault="006252C3" w:rsidP="008F0B96">
      <w:pPr>
        <w:widowControl w:val="0"/>
        <w:autoSpaceDE w:val="0"/>
        <w:autoSpaceDN w:val="0"/>
        <w:adjustRightInd w:val="0"/>
        <w:rPr>
          <w:b/>
          <w:bCs/>
        </w:rPr>
      </w:pPr>
      <w:r w:rsidRPr="006252C3">
        <w:rPr>
          <w:b/>
          <w:bCs/>
          <w:sz w:val="20"/>
          <w:szCs w:val="20"/>
        </w:rPr>
        <w:br/>
      </w:r>
    </w:p>
    <w:p w14:paraId="6FD8CCD2" w14:textId="77777777" w:rsidR="002A764E" w:rsidRDefault="002A764E" w:rsidP="008F0B96">
      <w:pPr>
        <w:widowControl w:val="0"/>
        <w:autoSpaceDE w:val="0"/>
        <w:autoSpaceDN w:val="0"/>
        <w:adjustRightInd w:val="0"/>
        <w:rPr>
          <w:b/>
          <w:bCs/>
        </w:rPr>
      </w:pPr>
    </w:p>
    <w:p w14:paraId="6B369384" w14:textId="77777777" w:rsidR="002A764E" w:rsidRDefault="002A764E" w:rsidP="008F0B96">
      <w:pPr>
        <w:widowControl w:val="0"/>
        <w:autoSpaceDE w:val="0"/>
        <w:autoSpaceDN w:val="0"/>
        <w:adjustRightInd w:val="0"/>
        <w:rPr>
          <w:b/>
          <w:bCs/>
        </w:rPr>
      </w:pPr>
    </w:p>
    <w:p w14:paraId="27C61947" w14:textId="77777777" w:rsidR="002A764E" w:rsidRDefault="002A764E" w:rsidP="008F0B96">
      <w:pPr>
        <w:widowControl w:val="0"/>
        <w:autoSpaceDE w:val="0"/>
        <w:autoSpaceDN w:val="0"/>
        <w:adjustRightInd w:val="0"/>
        <w:rPr>
          <w:b/>
          <w:bCs/>
        </w:rPr>
      </w:pPr>
    </w:p>
    <w:p w14:paraId="75C4890A" w14:textId="77777777" w:rsidR="00DE40D2" w:rsidRPr="002A764E" w:rsidRDefault="006252C3" w:rsidP="008F0B96">
      <w:pPr>
        <w:widowControl w:val="0"/>
        <w:autoSpaceDE w:val="0"/>
        <w:autoSpaceDN w:val="0"/>
        <w:adjustRightInd w:val="0"/>
        <w:rPr>
          <w:rFonts w:cs="Calibri"/>
        </w:rPr>
      </w:pPr>
      <w:r w:rsidRPr="002A764E">
        <w:rPr>
          <w:b/>
          <w:bCs/>
        </w:rPr>
        <w:lastRenderedPageBreak/>
        <w:t>B</w:t>
      </w:r>
      <w:r w:rsidR="00DE40D2" w:rsidRPr="002A764E">
        <w:rPr>
          <w:b/>
          <w:bCs/>
        </w:rPr>
        <w:t xml:space="preserve">. Verklaring voldoen aan </w:t>
      </w:r>
      <w:r w:rsidR="001A75E8" w:rsidRPr="002A764E">
        <w:rPr>
          <w:b/>
          <w:bCs/>
        </w:rPr>
        <w:t>W</w:t>
      </w:r>
      <w:r w:rsidR="00DE40D2" w:rsidRPr="002A764E">
        <w:rPr>
          <w:b/>
          <w:bCs/>
        </w:rPr>
        <w:t>et</w:t>
      </w:r>
      <w:r w:rsidR="001A75E8" w:rsidRPr="002A764E">
        <w:rPr>
          <w:b/>
          <w:bCs/>
        </w:rPr>
        <w:t xml:space="preserve"> </w:t>
      </w:r>
      <w:r w:rsidR="00DE40D2" w:rsidRPr="002A764E">
        <w:rPr>
          <w:b/>
          <w:bCs/>
        </w:rPr>
        <w:t>&amp;</w:t>
      </w:r>
      <w:r w:rsidR="001A75E8" w:rsidRPr="002A764E">
        <w:rPr>
          <w:b/>
          <w:bCs/>
        </w:rPr>
        <w:t xml:space="preserve"> R</w:t>
      </w:r>
      <w:r w:rsidR="00DE40D2" w:rsidRPr="002A764E">
        <w:rPr>
          <w:b/>
          <w:bCs/>
        </w:rPr>
        <w:t>egelgeving</w:t>
      </w:r>
    </w:p>
    <w:p w14:paraId="0FCA3315" w14:textId="78BD1868" w:rsidR="003E4878" w:rsidRPr="002A764E" w:rsidRDefault="003E4878" w:rsidP="003E4878">
      <w:pPr>
        <w:widowControl w:val="0"/>
        <w:autoSpaceDE w:val="0"/>
        <w:autoSpaceDN w:val="0"/>
        <w:adjustRightInd w:val="0"/>
        <w:rPr>
          <w:rFonts w:cs="Calibri"/>
          <w:u w:val="single"/>
        </w:rPr>
      </w:pPr>
      <w:r w:rsidRPr="002A764E">
        <w:rPr>
          <w:rFonts w:cs="Calibri"/>
          <w:u w:val="single"/>
        </w:rPr>
        <w:t>In verband met de keuring voor Green Key verklaart ondergetekende, dat:</w:t>
      </w:r>
    </w:p>
    <w:p w14:paraId="7E53575D" w14:textId="77777777" w:rsidR="000B731A" w:rsidRDefault="00862AD0" w:rsidP="003E4878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Calibri"/>
        </w:rPr>
      </w:pPr>
      <w:r w:rsidRPr="002A764E">
        <w:rPr>
          <w:rFonts w:cs="Calibri"/>
        </w:rPr>
        <w:t>o</w:t>
      </w:r>
      <w:r w:rsidR="003E4878" w:rsidRPr="002A764E">
        <w:rPr>
          <w:rFonts w:cs="Calibri"/>
        </w:rPr>
        <w:t>nze organisatie zich op de hoogte heeft gesteld van en voldoet aan de voor ons bedrijf relevante wet- en regelgeving</w:t>
      </w:r>
      <w:r w:rsidRPr="002A764E">
        <w:rPr>
          <w:rFonts w:cs="Calibri"/>
        </w:rPr>
        <w:t xml:space="preserve"> (zie tabel </w:t>
      </w:r>
      <w:r w:rsidR="006252C3" w:rsidRPr="002A764E">
        <w:rPr>
          <w:rFonts w:cs="Calibri"/>
        </w:rPr>
        <w:t>A</w:t>
      </w:r>
      <w:r w:rsidRPr="002A764E">
        <w:rPr>
          <w:rFonts w:cs="Calibri"/>
        </w:rPr>
        <w:t>.)</w:t>
      </w:r>
      <w:r w:rsidR="003E4878" w:rsidRPr="002A764E">
        <w:rPr>
          <w:rFonts w:cs="Calibri"/>
        </w:rPr>
        <w:t xml:space="preserve">. </w:t>
      </w:r>
    </w:p>
    <w:p w14:paraId="5B165636" w14:textId="095E363C" w:rsidR="003E4878" w:rsidRPr="002A764E" w:rsidRDefault="003E4878" w:rsidP="000B731A">
      <w:pPr>
        <w:pStyle w:val="Lijstalinea"/>
        <w:widowControl w:val="0"/>
        <w:autoSpaceDE w:val="0"/>
        <w:autoSpaceDN w:val="0"/>
        <w:adjustRightInd w:val="0"/>
        <w:rPr>
          <w:rFonts w:cs="Calibri"/>
        </w:rPr>
      </w:pPr>
      <w:r w:rsidRPr="002A764E">
        <w:rPr>
          <w:rFonts w:cs="Calibri"/>
        </w:rPr>
        <w:t xml:space="preserve">Kopieën van relevante stukken zoals meldingen, vergunningen, risico inventarisatie(s), beheersplannen, actuele logboeken en dergelijke zijn aanwezig. </w:t>
      </w:r>
    </w:p>
    <w:p w14:paraId="02F64E8E" w14:textId="77777777" w:rsidR="003E4878" w:rsidRPr="002A764E" w:rsidRDefault="00862AD0" w:rsidP="003E4878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Calibri"/>
        </w:rPr>
      </w:pPr>
      <w:r w:rsidRPr="002A764E">
        <w:rPr>
          <w:rFonts w:cs="Calibri"/>
        </w:rPr>
        <w:t>wij van</w:t>
      </w:r>
      <w:r w:rsidR="003E4878" w:rsidRPr="002A764E">
        <w:rPr>
          <w:rFonts w:cs="Calibri"/>
        </w:rPr>
        <w:t xml:space="preserve"> geen enkele overheidsinstantie een aanschrijv</w:t>
      </w:r>
      <w:r w:rsidRPr="002A764E">
        <w:rPr>
          <w:rFonts w:cs="Calibri"/>
        </w:rPr>
        <w:t>ing</w:t>
      </w:r>
      <w:r w:rsidR="003E4878" w:rsidRPr="002A764E">
        <w:rPr>
          <w:rFonts w:cs="Calibri"/>
        </w:rPr>
        <w:t xml:space="preserve"> </w:t>
      </w:r>
      <w:r w:rsidRPr="002A764E">
        <w:rPr>
          <w:rFonts w:cs="Calibri"/>
        </w:rPr>
        <w:t xml:space="preserve">hebben </w:t>
      </w:r>
      <w:r w:rsidR="003E4878" w:rsidRPr="002A764E">
        <w:rPr>
          <w:rFonts w:cs="Calibri"/>
        </w:rPr>
        <w:t>ontvangen waaraan we geen gevolg hebben gegeven.</w:t>
      </w:r>
    </w:p>
    <w:p w14:paraId="3E305782" w14:textId="09886984" w:rsidR="001C70F4" w:rsidRDefault="00862AD0" w:rsidP="00B67F47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Calibri"/>
        </w:rPr>
      </w:pPr>
      <w:r w:rsidRPr="002A764E">
        <w:rPr>
          <w:rFonts w:cs="Calibri"/>
        </w:rPr>
        <w:t>w</w:t>
      </w:r>
      <w:r w:rsidR="003E4878" w:rsidRPr="002A764E">
        <w:rPr>
          <w:rFonts w:cs="Calibri"/>
        </w:rPr>
        <w:t xml:space="preserve">ij </w:t>
      </w:r>
      <w:r w:rsidR="000B24DD" w:rsidRPr="002A764E">
        <w:rPr>
          <w:rFonts w:cs="Calibri"/>
        </w:rPr>
        <w:t>alle</w:t>
      </w:r>
      <w:r w:rsidR="003E4878" w:rsidRPr="002A764E">
        <w:rPr>
          <w:rFonts w:cs="Calibri"/>
        </w:rPr>
        <w:t xml:space="preserve"> </w:t>
      </w:r>
      <w:r w:rsidR="00751E0C" w:rsidRPr="002A764E">
        <w:rPr>
          <w:rFonts w:cs="Calibri"/>
        </w:rPr>
        <w:t xml:space="preserve">vragen </w:t>
      </w:r>
      <w:r w:rsidR="000B24DD" w:rsidRPr="002A764E">
        <w:rPr>
          <w:rFonts w:cs="Calibri"/>
        </w:rPr>
        <w:t xml:space="preserve">op dit formulier </w:t>
      </w:r>
      <w:r w:rsidR="003E4878" w:rsidRPr="002A764E">
        <w:rPr>
          <w:rFonts w:cs="Calibri"/>
        </w:rPr>
        <w:t>naar waarheid hebben ingevuld.</w:t>
      </w:r>
    </w:p>
    <w:p w14:paraId="514492B7" w14:textId="77777777" w:rsidR="00134753" w:rsidRPr="002A764E" w:rsidRDefault="00134753" w:rsidP="00134753">
      <w:pPr>
        <w:pStyle w:val="Lijstalinea"/>
        <w:widowControl w:val="0"/>
        <w:autoSpaceDE w:val="0"/>
        <w:autoSpaceDN w:val="0"/>
        <w:adjustRightInd w:val="0"/>
        <w:rPr>
          <w:rFonts w:cs="Calibri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0"/>
        <w:gridCol w:w="510"/>
        <w:gridCol w:w="6442"/>
      </w:tblGrid>
      <w:tr w:rsidR="001C70F4" w:rsidRPr="002A764E" w14:paraId="5B5D6905" w14:textId="77777777" w:rsidTr="002A764E">
        <w:trPr>
          <w:trHeight w:val="454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9D95D" w14:textId="77777777" w:rsidR="003E4878" w:rsidRPr="002A764E" w:rsidRDefault="003E4878" w:rsidP="00A1721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A764E">
              <w:rPr>
                <w:rFonts w:cs="Calibri"/>
              </w:rPr>
              <w:t>Handtekening</w:t>
            </w:r>
            <w:r w:rsidR="00862AD0" w:rsidRPr="002A764E">
              <w:rPr>
                <w:rFonts w:cs="Calibri"/>
              </w:rPr>
              <w:t xml:space="preserve"> </w:t>
            </w:r>
            <w:r w:rsidR="00112F26" w:rsidRPr="002A764E">
              <w:rPr>
                <w:rFonts w:cs="Calibri"/>
              </w:rPr>
              <w:t>manager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4AC0A" w14:textId="77777777" w:rsidR="003E4878" w:rsidRPr="002A764E" w:rsidRDefault="003E4878" w:rsidP="00A1721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A764E">
              <w:rPr>
                <w:rFonts w:cs="Calibri"/>
              </w:rPr>
              <w:t>: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8BAA5" w14:textId="77777777" w:rsidR="003E4878" w:rsidRPr="002A764E" w:rsidRDefault="003E4878" w:rsidP="00A1721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78DD42ED" w14:textId="77777777" w:rsidR="003E4878" w:rsidRPr="002A764E" w:rsidRDefault="003E4878" w:rsidP="00A1721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1C70F4" w:rsidRPr="002A764E" w14:paraId="2676CA0C" w14:textId="77777777" w:rsidTr="002A764E">
        <w:trPr>
          <w:trHeight w:val="454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2C673" w14:textId="77777777" w:rsidR="003E4878" w:rsidRPr="002A764E" w:rsidRDefault="003E4878" w:rsidP="00A1721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A764E">
              <w:rPr>
                <w:rFonts w:cs="Calibri"/>
              </w:rPr>
              <w:t>Datum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3F740" w14:textId="77777777" w:rsidR="003E4878" w:rsidRPr="002A764E" w:rsidRDefault="003E4878" w:rsidP="00A1721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A764E">
              <w:rPr>
                <w:rFonts w:cs="Calibri"/>
              </w:rPr>
              <w:t>: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14B69" w14:textId="77777777" w:rsidR="003E4878" w:rsidRPr="002A764E" w:rsidRDefault="003E4878" w:rsidP="00A1721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3E4878" w:rsidRPr="002A764E" w14:paraId="4CCEC08F" w14:textId="77777777" w:rsidTr="002A764E">
        <w:trPr>
          <w:trHeight w:val="454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1EC1A" w14:textId="77777777" w:rsidR="003E4878" w:rsidRPr="002A764E" w:rsidRDefault="003E4878" w:rsidP="00A1721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A764E">
              <w:rPr>
                <w:rFonts w:cs="Calibri"/>
              </w:rPr>
              <w:t>Plaats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B6EB3" w14:textId="77777777" w:rsidR="003E4878" w:rsidRPr="002A764E" w:rsidRDefault="003E4878" w:rsidP="00A1721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A764E">
              <w:rPr>
                <w:rFonts w:cs="Calibri"/>
              </w:rPr>
              <w:t>: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286EB" w14:textId="77777777" w:rsidR="003E4878" w:rsidRPr="002A764E" w:rsidRDefault="003E4878" w:rsidP="00A1721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14:paraId="32BE09F6" w14:textId="77777777" w:rsidR="003E4878" w:rsidRPr="002A764E" w:rsidRDefault="003E4878" w:rsidP="006252C3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sectPr w:rsidR="003E4878" w:rsidRPr="002A764E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E76DD" w14:textId="77777777" w:rsidR="00C84B99" w:rsidRDefault="00C84B99" w:rsidP="00E910BC">
      <w:pPr>
        <w:spacing w:after="0" w:line="240" w:lineRule="auto"/>
      </w:pPr>
      <w:r>
        <w:separator/>
      </w:r>
    </w:p>
  </w:endnote>
  <w:endnote w:type="continuationSeparator" w:id="0">
    <w:p w14:paraId="72C56392" w14:textId="77777777" w:rsidR="00C84B99" w:rsidRDefault="00C84B99" w:rsidP="00E9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0930777"/>
      <w:docPartObj>
        <w:docPartGallery w:val="Page Numbers (Bottom of Page)"/>
        <w:docPartUnique/>
      </w:docPartObj>
    </w:sdtPr>
    <w:sdtEndPr/>
    <w:sdtContent>
      <w:sdt>
        <w:sdtPr>
          <w:id w:val="483073107"/>
          <w:docPartObj>
            <w:docPartGallery w:val="Page Numbers (Top of Page)"/>
            <w:docPartUnique/>
          </w:docPartObj>
        </w:sdtPr>
        <w:sdtEndPr/>
        <w:sdtContent>
          <w:p w14:paraId="0C1AADCE" w14:textId="77777777" w:rsidR="00A17213" w:rsidRDefault="00A17213">
            <w:pPr>
              <w:pStyle w:val="Voettekst"/>
              <w:jc w:val="center"/>
            </w:pPr>
            <w:r w:rsidRPr="00862AD0">
              <w:rPr>
                <w:sz w:val="20"/>
                <w:szCs w:val="20"/>
              </w:rPr>
              <w:t xml:space="preserve">Pagina </w:t>
            </w:r>
            <w:r w:rsidRPr="00862AD0">
              <w:rPr>
                <w:b/>
                <w:sz w:val="20"/>
                <w:szCs w:val="20"/>
              </w:rPr>
              <w:fldChar w:fldCharType="begin"/>
            </w:r>
            <w:r w:rsidRPr="00862AD0">
              <w:rPr>
                <w:b/>
                <w:sz w:val="20"/>
                <w:szCs w:val="20"/>
              </w:rPr>
              <w:instrText>PAGE</w:instrText>
            </w:r>
            <w:r w:rsidRPr="00862AD0">
              <w:rPr>
                <w:b/>
                <w:sz w:val="20"/>
                <w:szCs w:val="20"/>
              </w:rPr>
              <w:fldChar w:fldCharType="separate"/>
            </w:r>
            <w:r w:rsidRPr="00862AD0">
              <w:rPr>
                <w:b/>
                <w:noProof/>
                <w:sz w:val="20"/>
                <w:szCs w:val="20"/>
              </w:rPr>
              <w:t>4</w:t>
            </w:r>
            <w:r w:rsidRPr="00862AD0">
              <w:rPr>
                <w:b/>
                <w:sz w:val="20"/>
                <w:szCs w:val="20"/>
              </w:rPr>
              <w:fldChar w:fldCharType="end"/>
            </w:r>
            <w:r w:rsidRPr="00862AD0">
              <w:rPr>
                <w:sz w:val="20"/>
                <w:szCs w:val="20"/>
              </w:rPr>
              <w:t xml:space="preserve"> van </w:t>
            </w:r>
            <w:r w:rsidRPr="00862AD0">
              <w:rPr>
                <w:b/>
                <w:sz w:val="20"/>
                <w:szCs w:val="20"/>
              </w:rPr>
              <w:fldChar w:fldCharType="begin"/>
            </w:r>
            <w:r w:rsidRPr="00862AD0">
              <w:rPr>
                <w:b/>
                <w:sz w:val="20"/>
                <w:szCs w:val="20"/>
              </w:rPr>
              <w:instrText>NUMPAGES</w:instrText>
            </w:r>
            <w:r w:rsidRPr="00862AD0">
              <w:rPr>
                <w:b/>
                <w:sz w:val="20"/>
                <w:szCs w:val="20"/>
              </w:rPr>
              <w:fldChar w:fldCharType="separate"/>
            </w:r>
            <w:r w:rsidRPr="00862AD0">
              <w:rPr>
                <w:b/>
                <w:noProof/>
                <w:sz w:val="20"/>
                <w:szCs w:val="20"/>
              </w:rPr>
              <w:t>4</w:t>
            </w:r>
            <w:r w:rsidRPr="00862AD0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768A7A4B" w14:textId="77777777" w:rsidR="00A17213" w:rsidRDefault="00A1721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1C111" w14:textId="77777777" w:rsidR="00C84B99" w:rsidRDefault="00C84B99" w:rsidP="00E910BC">
      <w:pPr>
        <w:spacing w:after="0" w:line="240" w:lineRule="auto"/>
      </w:pPr>
      <w:r>
        <w:separator/>
      </w:r>
    </w:p>
  </w:footnote>
  <w:footnote w:type="continuationSeparator" w:id="0">
    <w:p w14:paraId="53369026" w14:textId="77777777" w:rsidR="00C84B99" w:rsidRDefault="00C84B99" w:rsidP="00E91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0B9C1" w14:textId="77777777" w:rsidR="00A17213" w:rsidRDefault="00A17213">
    <w:pPr>
      <w:pStyle w:val="Koptekst"/>
    </w:pPr>
    <w:r>
      <w:tab/>
    </w:r>
    <w:r>
      <w:tab/>
    </w:r>
    <w:r>
      <w:rPr>
        <w:noProof/>
        <w:lang w:eastAsia="nl-NL"/>
      </w:rPr>
      <w:drawing>
        <wp:inline distT="0" distB="0" distL="0" distR="0" wp14:anchorId="114C3C76" wp14:editId="34B83097">
          <wp:extent cx="942975" cy="923925"/>
          <wp:effectExtent l="0" t="0" r="9525" b="952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028E1"/>
    <w:multiLevelType w:val="hybridMultilevel"/>
    <w:tmpl w:val="29481B52"/>
    <w:lvl w:ilvl="0" w:tplc="63B0B3F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E6DE8"/>
    <w:multiLevelType w:val="hybridMultilevel"/>
    <w:tmpl w:val="0172EF38"/>
    <w:lvl w:ilvl="0" w:tplc="92C640EC">
      <w:start w:val="1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3435CA"/>
    <w:multiLevelType w:val="hybridMultilevel"/>
    <w:tmpl w:val="354620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B1A0B"/>
    <w:multiLevelType w:val="hybridMultilevel"/>
    <w:tmpl w:val="38101BF0"/>
    <w:lvl w:ilvl="0" w:tplc="0413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31" w:hanging="360"/>
      </w:pPr>
    </w:lvl>
    <w:lvl w:ilvl="2" w:tplc="0413001B" w:tentative="1">
      <w:start w:val="1"/>
      <w:numFmt w:val="lowerRoman"/>
      <w:lvlText w:val="%3."/>
      <w:lvlJc w:val="right"/>
      <w:pPr>
        <w:ind w:left="2651" w:hanging="180"/>
      </w:pPr>
    </w:lvl>
    <w:lvl w:ilvl="3" w:tplc="0413000F" w:tentative="1">
      <w:start w:val="1"/>
      <w:numFmt w:val="decimal"/>
      <w:lvlText w:val="%4."/>
      <w:lvlJc w:val="left"/>
      <w:pPr>
        <w:ind w:left="3371" w:hanging="360"/>
      </w:pPr>
    </w:lvl>
    <w:lvl w:ilvl="4" w:tplc="04130019" w:tentative="1">
      <w:start w:val="1"/>
      <w:numFmt w:val="lowerLetter"/>
      <w:lvlText w:val="%5."/>
      <w:lvlJc w:val="left"/>
      <w:pPr>
        <w:ind w:left="4091" w:hanging="360"/>
      </w:pPr>
    </w:lvl>
    <w:lvl w:ilvl="5" w:tplc="0413001B" w:tentative="1">
      <w:start w:val="1"/>
      <w:numFmt w:val="lowerRoman"/>
      <w:lvlText w:val="%6."/>
      <w:lvlJc w:val="right"/>
      <w:pPr>
        <w:ind w:left="4811" w:hanging="180"/>
      </w:pPr>
    </w:lvl>
    <w:lvl w:ilvl="6" w:tplc="0413000F" w:tentative="1">
      <w:start w:val="1"/>
      <w:numFmt w:val="decimal"/>
      <w:lvlText w:val="%7."/>
      <w:lvlJc w:val="left"/>
      <w:pPr>
        <w:ind w:left="5531" w:hanging="360"/>
      </w:pPr>
    </w:lvl>
    <w:lvl w:ilvl="7" w:tplc="04130019" w:tentative="1">
      <w:start w:val="1"/>
      <w:numFmt w:val="lowerLetter"/>
      <w:lvlText w:val="%8."/>
      <w:lvlJc w:val="left"/>
      <w:pPr>
        <w:ind w:left="6251" w:hanging="360"/>
      </w:pPr>
    </w:lvl>
    <w:lvl w:ilvl="8" w:tplc="041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E8C0F4A"/>
    <w:multiLevelType w:val="multilevel"/>
    <w:tmpl w:val="604811A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0F84BCF"/>
    <w:multiLevelType w:val="hybridMultilevel"/>
    <w:tmpl w:val="706E9A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A65CF"/>
    <w:multiLevelType w:val="hybridMultilevel"/>
    <w:tmpl w:val="0786D914"/>
    <w:lvl w:ilvl="0" w:tplc="81B6B6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C5BBC"/>
    <w:multiLevelType w:val="hybridMultilevel"/>
    <w:tmpl w:val="CD8021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7214C"/>
    <w:multiLevelType w:val="hybridMultilevel"/>
    <w:tmpl w:val="4746B3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421FA"/>
    <w:multiLevelType w:val="hybridMultilevel"/>
    <w:tmpl w:val="B11E5AB0"/>
    <w:lvl w:ilvl="0" w:tplc="F3CC7F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 w:themeColor="hyperlink"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D1826"/>
    <w:multiLevelType w:val="hybridMultilevel"/>
    <w:tmpl w:val="F5E280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0"/>
  </w:num>
  <w:num w:numId="5">
    <w:abstractNumId w:val="9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49"/>
    <w:rsid w:val="000225E1"/>
    <w:rsid w:val="000308C3"/>
    <w:rsid w:val="0003458D"/>
    <w:rsid w:val="00050452"/>
    <w:rsid w:val="00070E17"/>
    <w:rsid w:val="00080042"/>
    <w:rsid w:val="000A68F7"/>
    <w:rsid w:val="000B24DD"/>
    <w:rsid w:val="000B731A"/>
    <w:rsid w:val="00112F26"/>
    <w:rsid w:val="00134753"/>
    <w:rsid w:val="00173EC0"/>
    <w:rsid w:val="00185BC2"/>
    <w:rsid w:val="001972DC"/>
    <w:rsid w:val="001A0F5F"/>
    <w:rsid w:val="001A5856"/>
    <w:rsid w:val="001A65EC"/>
    <w:rsid w:val="001A75E8"/>
    <w:rsid w:val="001B1E1A"/>
    <w:rsid w:val="001B43B1"/>
    <w:rsid w:val="001C2621"/>
    <w:rsid w:val="001C70F4"/>
    <w:rsid w:val="001E5934"/>
    <w:rsid w:val="001F1BCC"/>
    <w:rsid w:val="001F7555"/>
    <w:rsid w:val="00202DF1"/>
    <w:rsid w:val="002240AB"/>
    <w:rsid w:val="00241A73"/>
    <w:rsid w:val="00243FDA"/>
    <w:rsid w:val="002611D5"/>
    <w:rsid w:val="0026492C"/>
    <w:rsid w:val="00271042"/>
    <w:rsid w:val="002A0EAF"/>
    <w:rsid w:val="002A648E"/>
    <w:rsid w:val="002A764E"/>
    <w:rsid w:val="002B33E2"/>
    <w:rsid w:val="002B6684"/>
    <w:rsid w:val="002C5C24"/>
    <w:rsid w:val="002D674E"/>
    <w:rsid w:val="002E6A72"/>
    <w:rsid w:val="002F32FC"/>
    <w:rsid w:val="002F472B"/>
    <w:rsid w:val="002F5F05"/>
    <w:rsid w:val="00302C62"/>
    <w:rsid w:val="00364AAE"/>
    <w:rsid w:val="00372F52"/>
    <w:rsid w:val="003A58EB"/>
    <w:rsid w:val="003E4878"/>
    <w:rsid w:val="003E7B71"/>
    <w:rsid w:val="00403F37"/>
    <w:rsid w:val="00446AE1"/>
    <w:rsid w:val="004844EF"/>
    <w:rsid w:val="00484687"/>
    <w:rsid w:val="004E1223"/>
    <w:rsid w:val="004F17EE"/>
    <w:rsid w:val="004F6023"/>
    <w:rsid w:val="00524C72"/>
    <w:rsid w:val="005347C5"/>
    <w:rsid w:val="00544033"/>
    <w:rsid w:val="0055211C"/>
    <w:rsid w:val="00560FED"/>
    <w:rsid w:val="00584E45"/>
    <w:rsid w:val="00587CE0"/>
    <w:rsid w:val="005976A1"/>
    <w:rsid w:val="005B2043"/>
    <w:rsid w:val="005D7BBC"/>
    <w:rsid w:val="005E10FD"/>
    <w:rsid w:val="005E2C81"/>
    <w:rsid w:val="005E40DC"/>
    <w:rsid w:val="00623FCF"/>
    <w:rsid w:val="006252C3"/>
    <w:rsid w:val="00625953"/>
    <w:rsid w:val="00634915"/>
    <w:rsid w:val="00661875"/>
    <w:rsid w:val="00664014"/>
    <w:rsid w:val="006D07DA"/>
    <w:rsid w:val="006E0342"/>
    <w:rsid w:val="006E08E0"/>
    <w:rsid w:val="006E777B"/>
    <w:rsid w:val="00706349"/>
    <w:rsid w:val="00730512"/>
    <w:rsid w:val="00751E0C"/>
    <w:rsid w:val="00764849"/>
    <w:rsid w:val="0078723C"/>
    <w:rsid w:val="008357E3"/>
    <w:rsid w:val="008372D2"/>
    <w:rsid w:val="00850C0B"/>
    <w:rsid w:val="00862AD0"/>
    <w:rsid w:val="00866D7E"/>
    <w:rsid w:val="00870B59"/>
    <w:rsid w:val="008863EA"/>
    <w:rsid w:val="00887B2F"/>
    <w:rsid w:val="008979E2"/>
    <w:rsid w:val="008A2160"/>
    <w:rsid w:val="008C0078"/>
    <w:rsid w:val="008C6445"/>
    <w:rsid w:val="008F0B96"/>
    <w:rsid w:val="00966D12"/>
    <w:rsid w:val="00992048"/>
    <w:rsid w:val="009D02C4"/>
    <w:rsid w:val="00A17213"/>
    <w:rsid w:val="00A66F5F"/>
    <w:rsid w:val="00A75135"/>
    <w:rsid w:val="00A864ED"/>
    <w:rsid w:val="00A968F8"/>
    <w:rsid w:val="00AA488D"/>
    <w:rsid w:val="00AB17A7"/>
    <w:rsid w:val="00AB6D67"/>
    <w:rsid w:val="00AE6180"/>
    <w:rsid w:val="00B24CB3"/>
    <w:rsid w:val="00B77E38"/>
    <w:rsid w:val="00B87B74"/>
    <w:rsid w:val="00B90957"/>
    <w:rsid w:val="00B95AD8"/>
    <w:rsid w:val="00B95BF6"/>
    <w:rsid w:val="00BE4F23"/>
    <w:rsid w:val="00BE6F13"/>
    <w:rsid w:val="00C05A04"/>
    <w:rsid w:val="00C3592C"/>
    <w:rsid w:val="00C4537C"/>
    <w:rsid w:val="00C51790"/>
    <w:rsid w:val="00C53154"/>
    <w:rsid w:val="00C55E8C"/>
    <w:rsid w:val="00C62DBD"/>
    <w:rsid w:val="00C71AA1"/>
    <w:rsid w:val="00C72F77"/>
    <w:rsid w:val="00C84B99"/>
    <w:rsid w:val="00CE682A"/>
    <w:rsid w:val="00D06839"/>
    <w:rsid w:val="00D17B16"/>
    <w:rsid w:val="00D30CAF"/>
    <w:rsid w:val="00D422F3"/>
    <w:rsid w:val="00DE40D2"/>
    <w:rsid w:val="00DE60F9"/>
    <w:rsid w:val="00DF2BB7"/>
    <w:rsid w:val="00E20A42"/>
    <w:rsid w:val="00E21A27"/>
    <w:rsid w:val="00E45128"/>
    <w:rsid w:val="00E910BC"/>
    <w:rsid w:val="00EA5FF0"/>
    <w:rsid w:val="00EB54C2"/>
    <w:rsid w:val="00EC41BC"/>
    <w:rsid w:val="00F30814"/>
    <w:rsid w:val="00F36992"/>
    <w:rsid w:val="00F50536"/>
    <w:rsid w:val="00F736F7"/>
    <w:rsid w:val="00F8542B"/>
    <w:rsid w:val="00F94013"/>
    <w:rsid w:val="00FB108F"/>
    <w:rsid w:val="00FB3F2A"/>
    <w:rsid w:val="00FB597C"/>
    <w:rsid w:val="00FD552F"/>
    <w:rsid w:val="00FE646D"/>
    <w:rsid w:val="00FF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9050AF"/>
  <w15:docId w15:val="{71B57673-198C-49D0-9735-9399F484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372D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8372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372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Standaardalinea-lettertype"/>
    <w:uiPriority w:val="99"/>
    <w:unhideWhenUsed/>
    <w:rsid w:val="003E4878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E4878"/>
    <w:pPr>
      <w:ind w:left="720"/>
      <w:contextualSpacing/>
    </w:pPr>
  </w:style>
  <w:style w:type="character" w:customStyle="1" w:styleId="st">
    <w:name w:val="st"/>
    <w:basedOn w:val="Standaardalinea-lettertype"/>
    <w:rsid w:val="005E2C81"/>
  </w:style>
  <w:style w:type="paragraph" w:styleId="Koptekst">
    <w:name w:val="header"/>
    <w:basedOn w:val="Standaard"/>
    <w:link w:val="KoptekstChar"/>
    <w:uiPriority w:val="99"/>
    <w:unhideWhenUsed/>
    <w:rsid w:val="00E9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10BC"/>
  </w:style>
  <w:style w:type="paragraph" w:styleId="Voettekst">
    <w:name w:val="footer"/>
    <w:basedOn w:val="Standaard"/>
    <w:link w:val="VoettekstChar"/>
    <w:uiPriority w:val="99"/>
    <w:unhideWhenUsed/>
    <w:rsid w:val="00E9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10BC"/>
  </w:style>
  <w:style w:type="paragraph" w:styleId="Ballontekst">
    <w:name w:val="Balloon Text"/>
    <w:basedOn w:val="Standaard"/>
    <w:link w:val="BallontekstChar"/>
    <w:uiPriority w:val="99"/>
    <w:semiHidden/>
    <w:unhideWhenUsed/>
    <w:rsid w:val="00E9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10BC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E6A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2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etten.overheid.nl/BWBR0026338/2015-07-01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vo.nl/eed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greendeals.nl/gd-188-recreati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fomil.nl/onderwerpen/integrale/wet-algemene/toestemmingen-wabo/toestemming-milieu-0/uitleg-systematie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nvwa.nl/onderwerpen/speeltoestellen/warenwetbesluit-attractie-en-speeltoestell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ndernemersplein.nl/regel/zwemgelegenhed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BD13EEDDAF7499EC745562903D409" ma:contentTypeVersion="12" ma:contentTypeDescription="Een nieuw document maken." ma:contentTypeScope="" ma:versionID="67457a39d5e872ac83ff581faf00156b">
  <xsd:schema xmlns:xsd="http://www.w3.org/2001/XMLSchema" xmlns:xs="http://www.w3.org/2001/XMLSchema" xmlns:p="http://schemas.microsoft.com/office/2006/metadata/properties" xmlns:ns2="b7995b5d-a1f8-42b5-918b-3e2dc741a328" xmlns:ns3="d88bf321-b758-481b-a4e9-17fd660b94bc" targetNamespace="http://schemas.microsoft.com/office/2006/metadata/properties" ma:root="true" ma:fieldsID="f4bca38aadf2a096bf9b20a83f9a6025" ns2:_="" ns3:_="">
    <xsd:import namespace="b7995b5d-a1f8-42b5-918b-3e2dc741a328"/>
    <xsd:import namespace="d88bf321-b758-481b-a4e9-17fd660b9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95b5d-a1f8-42b5-918b-3e2dc741a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bf321-b758-481b-a4e9-17fd660b9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4F7B7-D0FF-4FBD-8D53-BB85D5D39D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DABD1-173A-4E48-B6DE-CD74D781B36A}"/>
</file>

<file path=customXml/itemProps3.xml><?xml version="1.0" encoding="utf-8"?>
<ds:datastoreItem xmlns:ds="http://schemas.openxmlformats.org/officeDocument/2006/customXml" ds:itemID="{6E17ED87-A1A1-4F78-8F60-991DA4E9C4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A8E938-840A-4392-B841-AE426D74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Oosting</dc:creator>
  <cp:lastModifiedBy>Desiree de Lange</cp:lastModifiedBy>
  <cp:revision>12</cp:revision>
  <cp:lastPrinted>2017-02-06T09:39:00Z</cp:lastPrinted>
  <dcterms:created xsi:type="dcterms:W3CDTF">2018-11-19T12:31:00Z</dcterms:created>
  <dcterms:modified xsi:type="dcterms:W3CDTF">2020-02-27T13:55:00Z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0x010100318BD13EEDDAF7499EC745562903D409</vt:lpwstr>
  </property>
</Properties>
</file>